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AF1F" w14:textId="7B544F1F" w:rsidR="007208DF" w:rsidRDefault="00000000">
      <w:pPr>
        <w:pStyle w:val="a3"/>
        <w:spacing w:before="239" w:line="222" w:lineRule="auto"/>
        <w:rPr>
          <w:rFonts w:hint="eastAsia"/>
          <w:sz w:val="30"/>
          <w:szCs w:val="30"/>
          <w:lang w:eastAsia="zh-CN"/>
        </w:rPr>
      </w:pPr>
      <w:r>
        <w:rPr>
          <w:spacing w:val="-18"/>
          <w:sz w:val="30"/>
          <w:szCs w:val="30"/>
          <w:lang w:eastAsia="zh-CN"/>
        </w:rPr>
        <w:t>附</w:t>
      </w:r>
      <w:r>
        <w:rPr>
          <w:rFonts w:hint="eastAsia"/>
          <w:spacing w:val="-44"/>
          <w:sz w:val="30"/>
          <w:szCs w:val="30"/>
          <w:lang w:eastAsia="zh-CN"/>
        </w:rPr>
        <w:t xml:space="preserve"> </w:t>
      </w:r>
      <w:r>
        <w:rPr>
          <w:spacing w:val="-18"/>
          <w:sz w:val="30"/>
          <w:szCs w:val="30"/>
          <w:lang w:eastAsia="zh-CN"/>
        </w:rPr>
        <w:t>件</w:t>
      </w:r>
      <w:r>
        <w:rPr>
          <w:rFonts w:hint="eastAsia"/>
          <w:spacing w:val="-50"/>
          <w:sz w:val="30"/>
          <w:szCs w:val="30"/>
          <w:lang w:eastAsia="zh-CN"/>
        </w:rPr>
        <w:t xml:space="preserve"> </w:t>
      </w:r>
      <w:r w:rsidR="00A505C7">
        <w:rPr>
          <w:rFonts w:hint="eastAsia"/>
          <w:spacing w:val="-18"/>
          <w:sz w:val="30"/>
          <w:szCs w:val="30"/>
          <w:lang w:eastAsia="zh-CN"/>
        </w:rPr>
        <w:t>3</w:t>
      </w:r>
    </w:p>
    <w:p w14:paraId="6FFEF03B" w14:textId="77777777" w:rsidR="007208DF" w:rsidRDefault="007208DF">
      <w:pPr>
        <w:spacing w:line="275" w:lineRule="auto"/>
        <w:rPr>
          <w:lang w:eastAsia="zh-CN"/>
        </w:rPr>
      </w:pPr>
    </w:p>
    <w:p w14:paraId="2252FB93" w14:textId="77777777" w:rsidR="007208DF" w:rsidRDefault="007208DF">
      <w:pPr>
        <w:spacing w:line="275" w:lineRule="auto"/>
        <w:rPr>
          <w:lang w:eastAsia="zh-CN"/>
        </w:rPr>
      </w:pPr>
    </w:p>
    <w:p w14:paraId="6489FEDB" w14:textId="13057ECF" w:rsidR="007208DF" w:rsidRDefault="00000000">
      <w:pPr>
        <w:spacing w:line="259" w:lineRule="auto"/>
        <w:ind w:firstLineChars="200" w:firstLine="794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-43"/>
          <w:sz w:val="44"/>
          <w:szCs w:val="44"/>
          <w:lang w:eastAsia="zh-CN"/>
        </w:rPr>
        <w:t>新</w:t>
      </w:r>
      <w:r w:rsidR="00AB7E4A">
        <w:rPr>
          <w:rFonts w:ascii="方正小标宋简体" w:eastAsia="方正小标宋简体" w:hAnsi="方正小标宋简体" w:cs="方正小标宋简体" w:hint="eastAsia"/>
          <w:spacing w:val="-43"/>
          <w:sz w:val="44"/>
          <w:szCs w:val="44"/>
          <w:lang w:eastAsia="zh-CN"/>
        </w:rPr>
        <w:t>文</w:t>
      </w:r>
      <w:r>
        <w:rPr>
          <w:rFonts w:ascii="方正小标宋简体" w:eastAsia="方正小标宋简体" w:hAnsi="方正小标宋简体" w:cs="方正小标宋简体" w:hint="eastAsia"/>
          <w:spacing w:val="-43"/>
          <w:sz w:val="44"/>
          <w:szCs w:val="44"/>
          <w:lang w:eastAsia="zh-CN"/>
        </w:rPr>
        <w:t>科</w:t>
      </w:r>
      <w:r>
        <w:rPr>
          <w:rFonts w:ascii="方正小标宋简体" w:eastAsia="方正小标宋简体" w:hAnsi="方正小标宋简体" w:cs="方正小标宋简体" w:hint="eastAsia"/>
          <w:spacing w:val="-40"/>
          <w:sz w:val="44"/>
          <w:szCs w:val="44"/>
          <w:lang w:eastAsia="zh-CN"/>
        </w:rPr>
        <w:t>赛道实施方案</w:t>
      </w:r>
    </w:p>
    <w:p w14:paraId="1D030A34" w14:textId="77777777" w:rsidR="007208DF" w:rsidRDefault="007208DF">
      <w:pPr>
        <w:spacing w:line="335" w:lineRule="auto"/>
        <w:ind w:firstLineChars="200" w:firstLine="420"/>
        <w:rPr>
          <w:lang w:eastAsia="zh-CN"/>
        </w:rPr>
      </w:pPr>
    </w:p>
    <w:p w14:paraId="18AB1CEC" w14:textId="77777777" w:rsidR="007208DF" w:rsidRDefault="007208DF">
      <w:pPr>
        <w:spacing w:line="336" w:lineRule="auto"/>
        <w:ind w:firstLineChars="200" w:firstLine="420"/>
        <w:rPr>
          <w:lang w:eastAsia="zh-CN"/>
        </w:rPr>
      </w:pPr>
    </w:p>
    <w:p w14:paraId="77814DC4" w14:textId="77777777" w:rsidR="007208DF" w:rsidRDefault="00000000">
      <w:pPr>
        <w:kinsoku/>
        <w:wordWrap w:val="0"/>
        <w:topLinePunct/>
        <w:spacing w:line="360" w:lineRule="auto"/>
        <w:ind w:firstLineChars="200" w:firstLine="678"/>
        <w:jc w:val="both"/>
        <w:rPr>
          <w:rFonts w:ascii="黑体" w:eastAsia="黑体" w:hAnsi="黑体" w:cs="黑体" w:hint="eastAsia"/>
          <w:sz w:val="32"/>
          <w:szCs w:val="32"/>
          <w:lang w:eastAsia="zh-CN"/>
        </w:rPr>
      </w:pPr>
      <w:proofErr w:type="gramStart"/>
      <w:r>
        <w:rPr>
          <w:rFonts w:ascii="黑体" w:eastAsia="黑体" w:hAnsi="黑体" w:cs="黑体"/>
          <w:spacing w:val="19"/>
          <w:sz w:val="32"/>
          <w:szCs w:val="32"/>
          <w:lang w:eastAsia="zh-CN"/>
        </w:rPr>
        <w:t>一</w:t>
      </w:r>
      <w:proofErr w:type="gramEnd"/>
      <w:r>
        <w:rPr>
          <w:rFonts w:ascii="黑体" w:eastAsia="黑体" w:hAnsi="黑体" w:cs="黑体" w:hint="eastAsia"/>
          <w:spacing w:val="-55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spacing w:val="19"/>
          <w:sz w:val="32"/>
          <w:szCs w:val="32"/>
          <w:lang w:eastAsia="zh-CN"/>
        </w:rPr>
        <w:t>、参赛要求</w:t>
      </w:r>
    </w:p>
    <w:p w14:paraId="369155B5" w14:textId="77777777" w:rsidR="007208DF" w:rsidRDefault="00000000">
      <w:pPr>
        <w:pStyle w:val="a3"/>
        <w:kinsoku/>
        <w:wordWrap w:val="0"/>
        <w:topLinePunct/>
        <w:spacing w:line="360" w:lineRule="auto"/>
        <w:ind w:firstLineChars="200" w:firstLine="636"/>
        <w:jc w:val="both"/>
        <w:rPr>
          <w:rFonts w:hint="eastAsia"/>
          <w:lang w:eastAsia="zh-CN"/>
        </w:rPr>
      </w:pPr>
      <w:r>
        <w:rPr>
          <w:spacing w:val="-2"/>
          <w:lang w:eastAsia="zh-CN"/>
        </w:rPr>
        <w:t>以个人形式参赛，</w:t>
      </w:r>
      <w:r>
        <w:rPr>
          <w:rFonts w:hint="eastAsia"/>
          <w:spacing w:val="-2"/>
          <w:lang w:eastAsia="zh-CN"/>
        </w:rPr>
        <w:t>参赛课程须纳入学校本科人才培养方案，参赛教师近5年讲授该课程≥2轮</w:t>
      </w:r>
      <w:r>
        <w:rPr>
          <w:spacing w:val="11"/>
          <w:lang w:eastAsia="zh-CN"/>
        </w:rPr>
        <w:t>。</w:t>
      </w:r>
    </w:p>
    <w:p w14:paraId="0091E430" w14:textId="77777777" w:rsidR="007208DF" w:rsidRDefault="00000000">
      <w:pPr>
        <w:kinsoku/>
        <w:wordWrap w:val="0"/>
        <w:topLinePunct/>
        <w:spacing w:line="360" w:lineRule="auto"/>
        <w:ind w:firstLineChars="200" w:firstLine="622"/>
        <w:jc w:val="both"/>
        <w:rPr>
          <w:rFonts w:ascii="黑体" w:eastAsia="黑体" w:hAnsi="黑体" w:cs="黑体" w:hint="eastAsia"/>
          <w:sz w:val="30"/>
          <w:szCs w:val="30"/>
          <w:lang w:eastAsia="zh-CN"/>
        </w:rPr>
      </w:pPr>
      <w:r>
        <w:rPr>
          <w:rFonts w:ascii="黑体" w:eastAsia="黑体" w:hAnsi="黑体" w:cs="黑体"/>
          <w:spacing w:val="11"/>
          <w:sz w:val="30"/>
          <w:szCs w:val="30"/>
          <w:lang w:eastAsia="zh-CN"/>
        </w:rPr>
        <w:t>二</w:t>
      </w:r>
      <w:r>
        <w:rPr>
          <w:rFonts w:ascii="黑体" w:eastAsia="黑体" w:hAnsi="黑体" w:cs="黑体" w:hint="eastAsia"/>
          <w:spacing w:val="-71"/>
          <w:sz w:val="30"/>
          <w:szCs w:val="30"/>
          <w:lang w:eastAsia="zh-CN"/>
        </w:rPr>
        <w:t xml:space="preserve"> </w:t>
      </w:r>
      <w:r>
        <w:rPr>
          <w:rFonts w:ascii="黑体" w:eastAsia="黑体" w:hAnsi="黑体" w:cs="黑体"/>
          <w:spacing w:val="11"/>
          <w:sz w:val="30"/>
          <w:szCs w:val="30"/>
          <w:lang w:eastAsia="zh-CN"/>
        </w:rPr>
        <w:t>、材料要求</w:t>
      </w:r>
    </w:p>
    <w:p w14:paraId="77EBBA55" w14:textId="77777777" w:rsidR="007208DF" w:rsidRDefault="00000000">
      <w:pPr>
        <w:kinsoku/>
        <w:wordWrap w:val="0"/>
        <w:topLinePunct/>
        <w:spacing w:line="360" w:lineRule="auto"/>
        <w:ind w:firstLineChars="200" w:firstLine="686"/>
        <w:jc w:val="both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/>
          <w:spacing w:val="23"/>
          <w:sz w:val="32"/>
          <w:szCs w:val="32"/>
          <w:lang w:eastAsia="zh-CN"/>
        </w:rPr>
        <w:t>(</w:t>
      </w:r>
      <w:r>
        <w:rPr>
          <w:rFonts w:ascii="楷体" w:eastAsia="楷体" w:hAnsi="楷体" w:cs="楷体" w:hint="eastAsia"/>
          <w:spacing w:val="-88"/>
          <w:sz w:val="32"/>
          <w:szCs w:val="32"/>
          <w:lang w:eastAsia="zh-CN"/>
        </w:rPr>
        <w:t xml:space="preserve"> </w:t>
      </w:r>
      <w:proofErr w:type="gramStart"/>
      <w:r>
        <w:rPr>
          <w:rFonts w:ascii="楷体" w:eastAsia="楷体" w:hAnsi="楷体" w:cs="楷体"/>
          <w:spacing w:val="23"/>
          <w:sz w:val="32"/>
          <w:szCs w:val="32"/>
          <w:lang w:eastAsia="zh-CN"/>
        </w:rPr>
        <w:t>一</w:t>
      </w:r>
      <w:proofErr w:type="gramEnd"/>
      <w:r>
        <w:rPr>
          <w:rFonts w:ascii="楷体" w:eastAsia="楷体" w:hAnsi="楷体" w:cs="楷体"/>
          <w:spacing w:val="23"/>
          <w:sz w:val="32"/>
          <w:szCs w:val="32"/>
          <w:lang w:eastAsia="zh-CN"/>
        </w:rPr>
        <w:t>)申报书</w:t>
      </w:r>
    </w:p>
    <w:p w14:paraId="2958583A" w14:textId="77777777" w:rsidR="007208DF" w:rsidRDefault="00000000">
      <w:pPr>
        <w:pStyle w:val="a3"/>
        <w:kinsoku/>
        <w:wordWrap w:val="0"/>
        <w:topLinePunct/>
        <w:spacing w:line="360" w:lineRule="auto"/>
        <w:ind w:firstLineChars="200" w:firstLine="634"/>
        <w:jc w:val="both"/>
        <w:rPr>
          <w:rFonts w:hint="eastAsia"/>
          <w:lang w:eastAsia="zh-CN"/>
        </w:rPr>
      </w:pPr>
      <w:r>
        <w:rPr>
          <w:spacing w:val="-3"/>
          <w:lang w:eastAsia="zh-CN"/>
        </w:rPr>
        <w:t>参赛教师通过</w:t>
      </w:r>
      <w:proofErr w:type="gramStart"/>
      <w:r>
        <w:rPr>
          <w:rFonts w:hint="eastAsia"/>
          <w:spacing w:val="-3"/>
          <w:lang w:eastAsia="zh-CN"/>
        </w:rPr>
        <w:t>校赛平台</w:t>
      </w:r>
      <w:proofErr w:type="gramEnd"/>
      <w:r>
        <w:rPr>
          <w:spacing w:val="-3"/>
          <w:lang w:eastAsia="zh-CN"/>
        </w:rPr>
        <w:t>填写，</w:t>
      </w:r>
      <w:r>
        <w:rPr>
          <w:rFonts w:hint="eastAsia"/>
          <w:spacing w:val="1"/>
          <w:lang w:eastAsia="zh-CN"/>
        </w:rPr>
        <w:t>填写</w:t>
      </w:r>
      <w:r>
        <w:rPr>
          <w:spacing w:val="-3"/>
          <w:lang w:eastAsia="zh-CN"/>
        </w:rPr>
        <w:t>后原则上不得修</w:t>
      </w:r>
      <w:r>
        <w:rPr>
          <w:rFonts w:hint="eastAsia"/>
          <w:spacing w:val="-3"/>
          <w:lang w:eastAsia="zh-CN"/>
        </w:rPr>
        <w:t>改</w:t>
      </w:r>
      <w:r>
        <w:rPr>
          <w:spacing w:val="-3"/>
          <w:lang w:eastAsia="zh-CN"/>
        </w:rPr>
        <w:t>。</w:t>
      </w:r>
    </w:p>
    <w:p w14:paraId="3D3D6623" w14:textId="77777777" w:rsidR="007208DF" w:rsidRDefault="00000000">
      <w:pPr>
        <w:kinsoku/>
        <w:wordWrap w:val="0"/>
        <w:topLinePunct/>
        <w:spacing w:line="360" w:lineRule="auto"/>
        <w:ind w:firstLineChars="200" w:firstLine="690"/>
        <w:jc w:val="both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25"/>
          <w:sz w:val="32"/>
          <w:szCs w:val="32"/>
          <w:lang w:eastAsia="zh-CN"/>
        </w:rPr>
        <w:t>(二)教学创新成果报告</w:t>
      </w:r>
    </w:p>
    <w:p w14:paraId="778427F9" w14:textId="77777777" w:rsidR="007208DF" w:rsidRDefault="00000000">
      <w:pPr>
        <w:pStyle w:val="a3"/>
        <w:kinsoku/>
        <w:wordWrap w:val="0"/>
        <w:topLinePunct/>
        <w:spacing w:line="360" w:lineRule="auto"/>
        <w:ind w:firstLineChars="200" w:firstLine="668"/>
        <w:jc w:val="both"/>
        <w:rPr>
          <w:rFonts w:hint="eastAsia"/>
          <w:lang w:eastAsia="zh-CN"/>
        </w:rPr>
      </w:pPr>
      <w:r>
        <w:rPr>
          <w:spacing w:val="14"/>
          <w:lang w:eastAsia="zh-CN"/>
        </w:rPr>
        <w:t>教学创新成果报告应基于参赛课程的教学实践经验与</w:t>
      </w:r>
      <w:r>
        <w:rPr>
          <w:spacing w:val="-1"/>
          <w:lang w:eastAsia="zh-CN"/>
        </w:rPr>
        <w:t>反思，体现课程教学的创新举措、过程与成效。聚焦教学实</w:t>
      </w:r>
      <w:r>
        <w:rPr>
          <w:lang w:eastAsia="zh-CN"/>
        </w:rPr>
        <w:t>践的真实问题，通过课程内容的重构、教学方法的创新、教</w:t>
      </w:r>
      <w:r>
        <w:rPr>
          <w:spacing w:val="-1"/>
          <w:lang w:eastAsia="zh-CN"/>
        </w:rPr>
        <w:t>学环境的创设、教学评价的改革等，采用教学实验研究的范</w:t>
      </w:r>
      <w:r>
        <w:rPr>
          <w:spacing w:val="-4"/>
          <w:lang w:eastAsia="zh-CN"/>
        </w:rPr>
        <w:t>式解决教学问题，明确教学成效及其推广价值。</w:t>
      </w:r>
    </w:p>
    <w:p w14:paraId="1797C019" w14:textId="77777777" w:rsidR="007208DF" w:rsidRDefault="007208DF">
      <w:pPr>
        <w:spacing w:line="360" w:lineRule="auto"/>
        <w:ind w:firstLineChars="200" w:firstLine="420"/>
        <w:rPr>
          <w:lang w:eastAsia="zh-CN"/>
        </w:rPr>
        <w:sectPr w:rsidR="007208DF">
          <w:footerReference w:type="default" r:id="rId6"/>
          <w:pgSz w:w="11910" w:h="16840"/>
          <w:pgMar w:top="1431" w:right="1786" w:bottom="879" w:left="1779" w:header="0" w:footer="735" w:gutter="0"/>
          <w:cols w:space="720"/>
        </w:sectPr>
      </w:pPr>
    </w:p>
    <w:p w14:paraId="33B15088" w14:textId="77777777" w:rsidR="007208DF" w:rsidRDefault="00000000">
      <w:pPr>
        <w:spacing w:line="360" w:lineRule="auto"/>
        <w:ind w:firstLineChars="200" w:firstLine="652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6"/>
          <w:sz w:val="32"/>
          <w:szCs w:val="32"/>
          <w:lang w:eastAsia="zh-CN"/>
        </w:rPr>
        <w:lastRenderedPageBreak/>
        <w:t>三</w:t>
      </w:r>
      <w:r>
        <w:rPr>
          <w:rFonts w:ascii="黑体" w:eastAsia="黑体" w:hAnsi="黑体" w:cs="黑体" w:hint="eastAsia"/>
          <w:spacing w:val="-61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spacing w:val="6"/>
          <w:sz w:val="32"/>
          <w:szCs w:val="32"/>
          <w:lang w:eastAsia="zh-CN"/>
        </w:rPr>
        <w:t>、评分标准</w:t>
      </w:r>
    </w:p>
    <w:p w14:paraId="1D04D335" w14:textId="6B32DC2B" w:rsidR="00AB7E4A" w:rsidRPr="00935B3F" w:rsidRDefault="00000000" w:rsidP="00935B3F">
      <w:pPr>
        <w:spacing w:line="360" w:lineRule="auto"/>
        <w:ind w:firstLineChars="200" w:firstLine="684"/>
        <w:outlineLvl w:val="1"/>
        <w:rPr>
          <w:rFonts w:ascii="楷体" w:eastAsia="楷体" w:hAnsi="楷体" w:cs="楷体"/>
          <w:spacing w:val="22"/>
          <w:sz w:val="32"/>
          <w:szCs w:val="32"/>
          <w:lang w:eastAsia="zh-CN"/>
        </w:rPr>
      </w:pPr>
      <w:r w:rsidRPr="00935B3F">
        <w:rPr>
          <w:rFonts w:ascii="楷体" w:eastAsia="楷体" w:hAnsi="楷体" w:cs="楷体" w:hint="eastAsia"/>
          <w:spacing w:val="22"/>
          <w:sz w:val="32"/>
          <w:szCs w:val="32"/>
          <w:lang w:eastAsia="zh-CN"/>
        </w:rPr>
        <w:t>(</w:t>
      </w:r>
      <w:proofErr w:type="gramStart"/>
      <w:r w:rsidRPr="00935B3F">
        <w:rPr>
          <w:rFonts w:ascii="楷体" w:eastAsia="楷体" w:hAnsi="楷体" w:cs="楷体" w:hint="eastAsia"/>
          <w:spacing w:val="22"/>
          <w:sz w:val="32"/>
          <w:szCs w:val="32"/>
          <w:lang w:eastAsia="zh-CN"/>
        </w:rPr>
        <w:t>一</w:t>
      </w:r>
      <w:proofErr w:type="gramEnd"/>
      <w:r w:rsidRPr="00935B3F">
        <w:rPr>
          <w:rFonts w:ascii="楷体" w:eastAsia="楷体" w:hAnsi="楷体" w:cs="楷体" w:hint="eastAsia"/>
          <w:spacing w:val="22"/>
          <w:sz w:val="32"/>
          <w:szCs w:val="32"/>
          <w:lang w:eastAsia="zh-CN"/>
        </w:rPr>
        <w:t>)</w:t>
      </w:r>
      <w:r w:rsidR="00AB7E4A">
        <w:rPr>
          <w:rFonts w:ascii="楷体" w:eastAsia="楷体" w:hAnsi="楷体" w:cs="楷体"/>
          <w:spacing w:val="22"/>
          <w:sz w:val="32"/>
          <w:szCs w:val="32"/>
          <w:lang w:eastAsia="zh-CN"/>
        </w:rPr>
        <w:t>教学创新成果报告(</w:t>
      </w:r>
      <w:r w:rsidR="00AB7E4A">
        <w:rPr>
          <w:rFonts w:ascii="楷体" w:eastAsia="楷体" w:hAnsi="楷体" w:cs="楷体" w:hint="eastAsia"/>
          <w:spacing w:val="22"/>
          <w:sz w:val="32"/>
          <w:szCs w:val="32"/>
          <w:lang w:eastAsia="zh-CN"/>
        </w:rPr>
        <w:t>100</w:t>
      </w:r>
      <w:r w:rsidR="00AB7E4A">
        <w:rPr>
          <w:rFonts w:ascii="楷体" w:eastAsia="楷体" w:hAnsi="楷体" w:cs="楷体"/>
          <w:spacing w:val="22"/>
          <w:sz w:val="32"/>
          <w:szCs w:val="32"/>
          <w:lang w:eastAsia="zh-CN"/>
        </w:rPr>
        <w:t>分)</w:t>
      </w:r>
    </w:p>
    <w:tbl>
      <w:tblPr>
        <w:tblStyle w:val="TableNormal"/>
        <w:tblpPr w:leftFromText="180" w:rightFromText="180" w:vertAnchor="text" w:horzAnchor="page" w:tblpX="1219" w:tblpY="613"/>
        <w:tblOverlap w:val="never"/>
        <w:tblW w:w="95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7242"/>
        <w:gridCol w:w="840"/>
      </w:tblGrid>
      <w:tr w:rsidR="00AB7E4A" w14:paraId="7AFFAD0D" w14:textId="77777777" w:rsidTr="006770EA">
        <w:trPr>
          <w:trHeight w:val="580"/>
        </w:trPr>
        <w:tc>
          <w:tcPr>
            <w:tcW w:w="1463" w:type="dxa"/>
            <w:vAlign w:val="center"/>
          </w:tcPr>
          <w:p w14:paraId="5D275133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评价维度</w:t>
            </w:r>
            <w:proofErr w:type="spellEnd"/>
          </w:p>
        </w:tc>
        <w:tc>
          <w:tcPr>
            <w:tcW w:w="7242" w:type="dxa"/>
          </w:tcPr>
          <w:p w14:paraId="4862ED2A" w14:textId="77777777" w:rsidR="00AB7E4A" w:rsidRDefault="00AB7E4A" w:rsidP="00935B3F">
            <w:pPr>
              <w:pStyle w:val="TableText"/>
              <w:spacing w:line="218" w:lineRule="auto"/>
              <w:ind w:left="3185"/>
              <w:rPr>
                <w:rFonts w:hint="eastAsia"/>
                <w:sz w:val="23"/>
                <w:szCs w:val="23"/>
              </w:rPr>
            </w:pPr>
            <w:proofErr w:type="spellStart"/>
            <w:r>
              <w:rPr>
                <w:b/>
                <w:bCs/>
                <w:spacing w:val="1"/>
                <w:sz w:val="23"/>
                <w:szCs w:val="23"/>
              </w:rPr>
              <w:t>评价要点</w:t>
            </w:r>
            <w:proofErr w:type="spellEnd"/>
          </w:p>
        </w:tc>
        <w:tc>
          <w:tcPr>
            <w:tcW w:w="840" w:type="dxa"/>
            <w:vAlign w:val="center"/>
          </w:tcPr>
          <w:p w14:paraId="163143B8" w14:textId="77777777" w:rsidR="00AB7E4A" w:rsidRDefault="00AB7E4A" w:rsidP="00935B3F">
            <w:pPr>
              <w:pStyle w:val="TableText"/>
              <w:jc w:val="center"/>
              <w:rPr>
                <w:rFonts w:ascii="Times New Roman" w:hAnsi="Times New Roman"/>
                <w:b/>
                <w:bCs/>
                <w:spacing w:val="1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hint="eastAsia"/>
                <w:b/>
                <w:bCs/>
                <w:spacing w:val="1"/>
                <w:sz w:val="23"/>
                <w:szCs w:val="23"/>
                <w:lang w:eastAsia="zh-CN"/>
              </w:rPr>
              <w:t>分值</w:t>
            </w:r>
          </w:p>
        </w:tc>
      </w:tr>
      <w:tr w:rsidR="00AB7E4A" w14:paraId="1727B446" w14:textId="77777777" w:rsidTr="006770EA">
        <w:trPr>
          <w:trHeight w:val="789"/>
        </w:trPr>
        <w:tc>
          <w:tcPr>
            <w:tcW w:w="1463" w:type="dxa"/>
            <w:vAlign w:val="center"/>
          </w:tcPr>
          <w:p w14:paraId="3D9EC94E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</w:rPr>
              <w:t>有明确的</w:t>
            </w:r>
            <w:proofErr w:type="spellEnd"/>
          </w:p>
          <w:p w14:paraId="0F9D794D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1"/>
              </w:rPr>
              <w:t>问题导向</w:t>
            </w:r>
            <w:proofErr w:type="spellEnd"/>
          </w:p>
        </w:tc>
        <w:tc>
          <w:tcPr>
            <w:tcW w:w="7242" w:type="dxa"/>
          </w:tcPr>
          <w:p w14:paraId="274328C9" w14:textId="77777777" w:rsidR="00AB7E4A" w:rsidRDefault="00AB7E4A" w:rsidP="00935B3F">
            <w:pPr>
              <w:pStyle w:val="TableText"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hint="eastAsia"/>
                <w:lang w:eastAsia="zh-CN"/>
              </w:rPr>
            </w:pPr>
            <w:r>
              <w:rPr>
                <w:spacing w:val="-16"/>
                <w:lang w:eastAsia="zh-CN"/>
              </w:rPr>
              <w:t>立足于课</w:t>
            </w:r>
            <w:r>
              <w:rPr>
                <w:spacing w:val="-15"/>
                <w:lang w:eastAsia="zh-CN"/>
              </w:rPr>
              <w:t>堂教学真实问题，能体现</w:t>
            </w:r>
            <w:r>
              <w:rPr>
                <w:rFonts w:hint="eastAsia"/>
                <w:spacing w:val="-15"/>
                <w:lang w:eastAsia="zh-CN"/>
              </w:rPr>
              <w:t>“</w:t>
            </w:r>
            <w:r>
              <w:rPr>
                <w:spacing w:val="-15"/>
                <w:lang w:eastAsia="zh-CN"/>
              </w:rPr>
              <w:t>以学生为中心</w:t>
            </w:r>
            <w:r>
              <w:rPr>
                <w:rFonts w:hint="eastAsia"/>
                <w:spacing w:val="-15"/>
                <w:lang w:eastAsia="zh-CN"/>
              </w:rPr>
              <w:t>”</w:t>
            </w:r>
            <w:r>
              <w:rPr>
                <w:spacing w:val="-15"/>
                <w:lang w:eastAsia="zh-CN"/>
              </w:rPr>
              <w:t>的理念，提出</w:t>
            </w:r>
            <w:r>
              <w:rPr>
                <w:spacing w:val="-16"/>
                <w:lang w:eastAsia="zh-CN"/>
              </w:rPr>
              <w:t>解决问</w:t>
            </w:r>
            <w:r>
              <w:rPr>
                <w:spacing w:val="-12"/>
                <w:lang w:eastAsia="zh-CN"/>
              </w:rPr>
              <w:t>题</w:t>
            </w:r>
            <w:r>
              <w:rPr>
                <w:spacing w:val="-4"/>
                <w:lang w:eastAsia="zh-CN"/>
              </w:rPr>
              <w:t>的思路与方案。</w:t>
            </w:r>
          </w:p>
        </w:tc>
        <w:tc>
          <w:tcPr>
            <w:tcW w:w="840" w:type="dxa"/>
            <w:vAlign w:val="center"/>
          </w:tcPr>
          <w:p w14:paraId="56806822" w14:textId="19177305" w:rsidR="00AB7E4A" w:rsidRDefault="00AB7E4A" w:rsidP="00935B3F">
            <w:pPr>
              <w:pStyle w:val="TableText"/>
              <w:spacing w:line="272" w:lineRule="auto"/>
              <w:jc w:val="center"/>
              <w:rPr>
                <w:rFonts w:ascii="Times New Roman" w:hAnsi="Times New Roman"/>
                <w:spacing w:val="-16"/>
                <w:sz w:val="23"/>
                <w:szCs w:val="23"/>
                <w:lang w:eastAsia="zh-CN"/>
              </w:rPr>
            </w:pPr>
            <w:bookmarkStart w:id="0" w:name="OLE_LINK1"/>
            <w:r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20</w:t>
            </w:r>
            <w:r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分</w:t>
            </w:r>
            <w:bookmarkEnd w:id="0"/>
          </w:p>
        </w:tc>
      </w:tr>
      <w:tr w:rsidR="00AB7E4A" w14:paraId="209EAAC3" w14:textId="77777777" w:rsidTr="007C1F83">
        <w:trPr>
          <w:trHeight w:val="789"/>
        </w:trPr>
        <w:tc>
          <w:tcPr>
            <w:tcW w:w="1463" w:type="dxa"/>
            <w:vAlign w:val="center"/>
          </w:tcPr>
          <w:p w14:paraId="693BA5B0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</w:rPr>
              <w:t>有明显的</w:t>
            </w:r>
            <w:proofErr w:type="spellEnd"/>
          </w:p>
          <w:p w14:paraId="30503CFC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创新特色</w:t>
            </w:r>
            <w:proofErr w:type="spellEnd"/>
          </w:p>
        </w:tc>
        <w:tc>
          <w:tcPr>
            <w:tcW w:w="7242" w:type="dxa"/>
          </w:tcPr>
          <w:p w14:paraId="1140668B" w14:textId="77777777" w:rsidR="00AB7E4A" w:rsidRDefault="00AB7E4A" w:rsidP="00935B3F">
            <w:pPr>
              <w:pStyle w:val="TableText"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hint="eastAsia"/>
                <w:lang w:eastAsia="zh-CN"/>
              </w:rPr>
            </w:pPr>
            <w:r>
              <w:rPr>
                <w:spacing w:val="-16"/>
                <w:lang w:eastAsia="zh-CN"/>
              </w:rPr>
              <w:t>把“四新”建设要求贯穿到教学过程中，对教学目标、内容、方法、活动、</w:t>
            </w:r>
            <w:r>
              <w:rPr>
                <w:rFonts w:hint="eastAsia"/>
                <w:spacing w:val="-16"/>
                <w:lang w:eastAsia="zh-CN"/>
              </w:rPr>
              <w:t xml:space="preserve"> </w:t>
            </w:r>
            <w:r>
              <w:rPr>
                <w:spacing w:val="-16"/>
                <w:lang w:eastAsia="zh-CN"/>
              </w:rPr>
              <w:t>评价等教学过程各环节分析全面、透彻，能够凸显教学创新点。</w:t>
            </w:r>
          </w:p>
        </w:tc>
        <w:tc>
          <w:tcPr>
            <w:tcW w:w="840" w:type="dxa"/>
          </w:tcPr>
          <w:p w14:paraId="6EAA918C" w14:textId="14FDDB43" w:rsidR="00AB7E4A" w:rsidRDefault="00AB7E4A" w:rsidP="00935B3F">
            <w:pPr>
              <w:pStyle w:val="TableText"/>
              <w:spacing w:line="292" w:lineRule="auto"/>
              <w:jc w:val="center"/>
              <w:rPr>
                <w:rFonts w:ascii="Times New Roman" w:hAnsi="Times New Roman"/>
              </w:rPr>
            </w:pP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20</w:t>
            </w: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分</w:t>
            </w:r>
          </w:p>
        </w:tc>
      </w:tr>
      <w:tr w:rsidR="00AB7E4A" w14:paraId="16FE041E" w14:textId="77777777" w:rsidTr="007C1F83">
        <w:trPr>
          <w:trHeight w:val="789"/>
        </w:trPr>
        <w:tc>
          <w:tcPr>
            <w:tcW w:w="1463" w:type="dxa"/>
            <w:vAlign w:val="center"/>
          </w:tcPr>
          <w:p w14:paraId="0209BAE8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体现课程</w:t>
            </w:r>
            <w:proofErr w:type="spellEnd"/>
          </w:p>
          <w:p w14:paraId="4A54155F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6"/>
              </w:rPr>
              <w:t>思政特色</w:t>
            </w:r>
            <w:proofErr w:type="spellEnd"/>
          </w:p>
        </w:tc>
        <w:tc>
          <w:tcPr>
            <w:tcW w:w="7242" w:type="dxa"/>
          </w:tcPr>
          <w:p w14:paraId="16C4B51C" w14:textId="77777777" w:rsidR="00AB7E4A" w:rsidRDefault="00AB7E4A" w:rsidP="00935B3F">
            <w:pPr>
              <w:pStyle w:val="TableText"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hint="eastAsia"/>
                <w:lang w:eastAsia="zh-CN"/>
              </w:rPr>
            </w:pPr>
            <w:r>
              <w:rPr>
                <w:spacing w:val="-16"/>
                <w:lang w:eastAsia="zh-CN"/>
              </w:rPr>
              <w:t>概述在</w:t>
            </w:r>
            <w:proofErr w:type="gramStart"/>
            <w:r>
              <w:rPr>
                <w:spacing w:val="-16"/>
                <w:lang w:eastAsia="zh-CN"/>
              </w:rPr>
              <w:t>课程思政建设</w:t>
            </w:r>
            <w:proofErr w:type="gramEnd"/>
            <w:r>
              <w:rPr>
                <w:spacing w:val="-16"/>
                <w:lang w:eastAsia="zh-CN"/>
              </w:rPr>
              <w:t>方面的特色、亮点和创新点，形成可供借鉴推广的经验做法。</w:t>
            </w:r>
          </w:p>
        </w:tc>
        <w:tc>
          <w:tcPr>
            <w:tcW w:w="840" w:type="dxa"/>
          </w:tcPr>
          <w:p w14:paraId="1364A441" w14:textId="1C93EA13" w:rsidR="00AB7E4A" w:rsidRDefault="00AB7E4A" w:rsidP="00935B3F">
            <w:pPr>
              <w:pStyle w:val="TableText"/>
              <w:spacing w:line="288" w:lineRule="auto"/>
              <w:jc w:val="center"/>
              <w:rPr>
                <w:rFonts w:ascii="Times New Roman" w:hAnsi="Times New Roman"/>
              </w:rPr>
            </w:pP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20</w:t>
            </w: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分</w:t>
            </w:r>
          </w:p>
        </w:tc>
      </w:tr>
      <w:tr w:rsidR="00AB7E4A" w14:paraId="51B42983" w14:textId="77777777" w:rsidTr="007C1F83">
        <w:trPr>
          <w:trHeight w:val="789"/>
        </w:trPr>
        <w:tc>
          <w:tcPr>
            <w:tcW w:w="1463" w:type="dxa"/>
            <w:vAlign w:val="center"/>
          </w:tcPr>
          <w:p w14:paraId="29F0B6B6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关注技术</w:t>
            </w:r>
            <w:proofErr w:type="spellEnd"/>
          </w:p>
          <w:p w14:paraId="129E265B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应用于教学</w:t>
            </w:r>
            <w:proofErr w:type="spellEnd"/>
          </w:p>
        </w:tc>
        <w:tc>
          <w:tcPr>
            <w:tcW w:w="7242" w:type="dxa"/>
          </w:tcPr>
          <w:p w14:paraId="58323A6A" w14:textId="77777777" w:rsidR="00AB7E4A" w:rsidRDefault="00AB7E4A" w:rsidP="00935B3F">
            <w:pPr>
              <w:pStyle w:val="TableText"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hint="eastAsia"/>
                <w:lang w:eastAsia="zh-CN"/>
              </w:rPr>
            </w:pPr>
            <w:r>
              <w:rPr>
                <w:spacing w:val="-16"/>
                <w:lang w:eastAsia="zh-CN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840" w:type="dxa"/>
          </w:tcPr>
          <w:p w14:paraId="19F7C7AE" w14:textId="7C64A341" w:rsidR="00AB7E4A" w:rsidRDefault="00AB7E4A" w:rsidP="00935B3F">
            <w:pPr>
              <w:pStyle w:val="TableText"/>
              <w:spacing w:line="291" w:lineRule="auto"/>
              <w:jc w:val="center"/>
              <w:rPr>
                <w:rFonts w:ascii="Times New Roman" w:hAnsi="Times New Roman"/>
              </w:rPr>
            </w:pP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20</w:t>
            </w: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分</w:t>
            </w:r>
          </w:p>
        </w:tc>
      </w:tr>
      <w:tr w:rsidR="00AB7E4A" w14:paraId="62B4B130" w14:textId="77777777" w:rsidTr="007C1F83">
        <w:trPr>
          <w:trHeight w:val="789"/>
        </w:trPr>
        <w:tc>
          <w:tcPr>
            <w:tcW w:w="1463" w:type="dxa"/>
            <w:vAlign w:val="center"/>
          </w:tcPr>
          <w:p w14:paraId="07A9757D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  <w:lang w:eastAsia="zh-CN"/>
              </w:rPr>
            </w:pPr>
            <w:proofErr w:type="spellStart"/>
            <w:r>
              <w:rPr>
                <w:b/>
                <w:bCs/>
                <w:spacing w:val="-5"/>
              </w:rPr>
              <w:t>注重创新</w:t>
            </w:r>
            <w:proofErr w:type="spellEnd"/>
            <w:r>
              <w:rPr>
                <w:rFonts w:hint="eastAsia"/>
                <w:lang w:eastAsia="zh-CN"/>
              </w:rPr>
              <w:t xml:space="preserve">  </w:t>
            </w:r>
          </w:p>
          <w:p w14:paraId="0B0CE94C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成果的辐射</w:t>
            </w:r>
            <w:proofErr w:type="spellEnd"/>
          </w:p>
        </w:tc>
        <w:tc>
          <w:tcPr>
            <w:tcW w:w="7242" w:type="dxa"/>
          </w:tcPr>
          <w:p w14:paraId="095EB485" w14:textId="77777777" w:rsidR="00AB7E4A" w:rsidRDefault="00AB7E4A" w:rsidP="00935B3F">
            <w:pPr>
              <w:pStyle w:val="TableText"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hint="eastAsia"/>
                <w:lang w:eastAsia="zh-CN"/>
              </w:rPr>
            </w:pPr>
            <w:r>
              <w:rPr>
                <w:spacing w:val="-16"/>
                <w:lang w:eastAsia="zh-CN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840" w:type="dxa"/>
          </w:tcPr>
          <w:p w14:paraId="114016BB" w14:textId="673F4304" w:rsidR="00AB7E4A" w:rsidRDefault="00AB7E4A" w:rsidP="00935B3F">
            <w:pPr>
              <w:pStyle w:val="TableText"/>
              <w:spacing w:line="296" w:lineRule="auto"/>
              <w:jc w:val="center"/>
              <w:rPr>
                <w:rFonts w:ascii="Times New Roman" w:hAnsi="Times New Roman"/>
              </w:rPr>
            </w:pP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20</w:t>
            </w:r>
            <w:r w:rsidRPr="00C61F39"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分</w:t>
            </w:r>
          </w:p>
        </w:tc>
      </w:tr>
      <w:tr w:rsidR="00AB7E4A" w14:paraId="3F2376CB" w14:textId="77777777" w:rsidTr="006770EA">
        <w:trPr>
          <w:trHeight w:val="789"/>
        </w:trPr>
        <w:tc>
          <w:tcPr>
            <w:tcW w:w="1463" w:type="dxa"/>
            <w:vAlign w:val="center"/>
          </w:tcPr>
          <w:p w14:paraId="48FE738D" w14:textId="77777777" w:rsidR="00AB7E4A" w:rsidRDefault="00AB7E4A" w:rsidP="00935B3F">
            <w:pPr>
              <w:pStyle w:val="TableText"/>
              <w:spacing w:line="300" w:lineRule="auto"/>
              <w:jc w:val="center"/>
              <w:rPr>
                <w:rFonts w:hint="eastAsia"/>
                <w:b/>
                <w:bCs/>
                <w:spacing w:val="-5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lang w:eastAsia="zh-CN"/>
              </w:rPr>
              <w:t>总  分</w:t>
            </w:r>
          </w:p>
        </w:tc>
        <w:tc>
          <w:tcPr>
            <w:tcW w:w="7242" w:type="dxa"/>
          </w:tcPr>
          <w:p w14:paraId="64A3BE63" w14:textId="77777777" w:rsidR="00AB7E4A" w:rsidRDefault="00AB7E4A" w:rsidP="00935B3F">
            <w:pPr>
              <w:pStyle w:val="TableText"/>
              <w:spacing w:beforeLines="50" w:before="120" w:afterLines="25" w:after="60" w:line="300" w:lineRule="auto"/>
              <w:ind w:leftChars="25" w:left="53" w:rightChars="25" w:right="53"/>
              <w:rPr>
                <w:rFonts w:hint="eastAsia"/>
                <w:spacing w:val="-16"/>
              </w:rPr>
            </w:pPr>
          </w:p>
        </w:tc>
        <w:tc>
          <w:tcPr>
            <w:tcW w:w="840" w:type="dxa"/>
            <w:vAlign w:val="center"/>
          </w:tcPr>
          <w:p w14:paraId="78CBD7D1" w14:textId="50734562" w:rsidR="00AB7E4A" w:rsidRDefault="00AB7E4A" w:rsidP="00935B3F">
            <w:pPr>
              <w:pStyle w:val="TableText"/>
              <w:spacing w:line="29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100</w:t>
            </w:r>
            <w:r>
              <w:rPr>
                <w:rFonts w:ascii="Times New Roman" w:hAnsi="Times New Roman" w:hint="eastAsia"/>
                <w:spacing w:val="-16"/>
                <w:sz w:val="23"/>
                <w:szCs w:val="23"/>
                <w:lang w:eastAsia="zh-CN"/>
              </w:rPr>
              <w:t>分</w:t>
            </w:r>
          </w:p>
        </w:tc>
      </w:tr>
    </w:tbl>
    <w:p w14:paraId="5746B63D" w14:textId="77777777" w:rsidR="00935B3F" w:rsidRDefault="00935B3F" w:rsidP="00935B3F">
      <w:pPr>
        <w:kinsoku/>
        <w:wordWrap w:val="0"/>
        <w:topLinePunct/>
        <w:spacing w:line="360" w:lineRule="auto"/>
        <w:ind w:firstLineChars="200" w:firstLine="684"/>
        <w:jc w:val="both"/>
        <w:rPr>
          <w:rFonts w:ascii="楷体" w:eastAsia="楷体" w:hAnsi="楷体" w:cs="楷体"/>
          <w:spacing w:val="22"/>
          <w:sz w:val="32"/>
          <w:szCs w:val="32"/>
          <w:lang w:eastAsia="zh-CN"/>
        </w:rPr>
      </w:pPr>
    </w:p>
    <w:p w14:paraId="2E2F34BD" w14:textId="4FBB15F8" w:rsidR="007208DF" w:rsidRDefault="00000000" w:rsidP="00AB7E4A">
      <w:pPr>
        <w:spacing w:line="360" w:lineRule="auto"/>
        <w:ind w:firstLineChars="200" w:firstLine="684"/>
        <w:outlineLvl w:val="1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/>
          <w:spacing w:val="22"/>
          <w:sz w:val="32"/>
          <w:szCs w:val="32"/>
          <w:lang w:eastAsia="zh-CN"/>
        </w:rPr>
        <w:t>(二)</w:t>
      </w:r>
      <w:r>
        <w:rPr>
          <w:rFonts w:ascii="楷体" w:eastAsia="楷体" w:hAnsi="楷体" w:cs="楷体"/>
          <w:spacing w:val="23"/>
          <w:sz w:val="32"/>
          <w:szCs w:val="32"/>
          <w:lang w:eastAsia="zh-CN"/>
        </w:rPr>
        <w:t>教学设计创新汇报(</w:t>
      </w:r>
      <w:r w:rsidR="00AB7E4A">
        <w:rPr>
          <w:rFonts w:ascii="楷体" w:eastAsia="楷体" w:hAnsi="楷体" w:cs="楷体" w:hint="eastAsia"/>
          <w:spacing w:val="23"/>
          <w:sz w:val="32"/>
          <w:szCs w:val="32"/>
          <w:lang w:eastAsia="zh-CN"/>
        </w:rPr>
        <w:t>10</w:t>
      </w:r>
      <w:r>
        <w:rPr>
          <w:rFonts w:ascii="楷体" w:eastAsia="楷体" w:hAnsi="楷体" w:cs="楷体"/>
          <w:spacing w:val="23"/>
          <w:sz w:val="32"/>
          <w:szCs w:val="32"/>
          <w:lang w:eastAsia="zh-CN"/>
        </w:rPr>
        <w:t>0分)</w:t>
      </w:r>
    </w:p>
    <w:tbl>
      <w:tblPr>
        <w:tblStyle w:val="TableNormal"/>
        <w:tblpPr w:leftFromText="180" w:rightFromText="180" w:vertAnchor="text" w:horzAnchor="page" w:tblpX="1204" w:tblpY="6"/>
        <w:tblOverlap w:val="never"/>
        <w:tblW w:w="95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7202"/>
        <w:gridCol w:w="885"/>
      </w:tblGrid>
      <w:tr w:rsidR="007208DF" w14:paraId="76DC7825" w14:textId="77777777">
        <w:trPr>
          <w:trHeight w:val="505"/>
        </w:trPr>
        <w:tc>
          <w:tcPr>
            <w:tcW w:w="1443" w:type="dxa"/>
            <w:vAlign w:val="center"/>
          </w:tcPr>
          <w:p w14:paraId="6406F6A6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4"/>
              </w:rPr>
              <w:t>评价维度</w:t>
            </w:r>
            <w:proofErr w:type="spellEnd"/>
          </w:p>
        </w:tc>
        <w:tc>
          <w:tcPr>
            <w:tcW w:w="7202" w:type="dxa"/>
            <w:vAlign w:val="center"/>
          </w:tcPr>
          <w:p w14:paraId="7A311CC9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1"/>
              </w:rPr>
              <w:t>评价要点</w:t>
            </w:r>
            <w:proofErr w:type="spellEnd"/>
          </w:p>
        </w:tc>
        <w:tc>
          <w:tcPr>
            <w:tcW w:w="885" w:type="dxa"/>
            <w:vAlign w:val="center"/>
          </w:tcPr>
          <w:p w14:paraId="492A4D18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spacing w:val="1"/>
                <w:lang w:eastAsia="zh-CN"/>
              </w:rPr>
            </w:pPr>
            <w:r>
              <w:rPr>
                <w:rFonts w:ascii="Times New Roman" w:hAnsi="Times New Roman" w:hint="eastAsia"/>
                <w:b/>
                <w:bCs/>
                <w:spacing w:val="1"/>
                <w:lang w:eastAsia="zh-CN"/>
              </w:rPr>
              <w:t>分值</w:t>
            </w:r>
          </w:p>
        </w:tc>
      </w:tr>
      <w:tr w:rsidR="007208DF" w14:paraId="3108E839" w14:textId="77777777">
        <w:trPr>
          <w:trHeight w:val="1618"/>
        </w:trPr>
        <w:tc>
          <w:tcPr>
            <w:tcW w:w="1443" w:type="dxa"/>
            <w:vAlign w:val="center"/>
          </w:tcPr>
          <w:p w14:paraId="02FA08E6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5"/>
              </w:rPr>
              <w:t>理念与目标</w:t>
            </w:r>
            <w:proofErr w:type="spellEnd"/>
          </w:p>
        </w:tc>
        <w:tc>
          <w:tcPr>
            <w:tcW w:w="7202" w:type="dxa"/>
            <w:vAlign w:val="center"/>
          </w:tcPr>
          <w:p w14:paraId="4D3410EF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pacing w:val="-9"/>
                <w:lang w:eastAsia="zh-CN"/>
              </w:rPr>
              <w:t>课程设计体现</w:t>
            </w:r>
            <w:r>
              <w:rPr>
                <w:rFonts w:ascii="Times New Roman" w:hAnsi="Times New Roman" w:hint="eastAsia"/>
                <w:spacing w:val="-9"/>
                <w:lang w:eastAsia="zh-CN"/>
              </w:rPr>
              <w:t>“</w:t>
            </w:r>
            <w:r>
              <w:rPr>
                <w:rFonts w:ascii="Times New Roman" w:hAnsi="Times New Roman"/>
                <w:spacing w:val="-9"/>
                <w:lang w:eastAsia="zh-CN"/>
              </w:rPr>
              <w:t>以学生为中心</w:t>
            </w:r>
            <w:r>
              <w:rPr>
                <w:rFonts w:ascii="Times New Roman" w:hAnsi="Times New Roman" w:hint="eastAsia"/>
                <w:spacing w:val="-9"/>
                <w:lang w:eastAsia="zh-CN"/>
              </w:rPr>
              <w:t>”</w:t>
            </w:r>
            <w:r>
              <w:rPr>
                <w:rFonts w:ascii="Times New Roman" w:hAnsi="Times New Roman"/>
                <w:spacing w:val="-9"/>
                <w:lang w:eastAsia="zh-CN"/>
              </w:rPr>
              <w:t>的理念，教学目标符合学科特点和学生实际</w:t>
            </w:r>
            <w:r>
              <w:rPr>
                <w:rFonts w:ascii="Times New Roman" w:hAnsi="Times New Roman" w:hint="eastAsia"/>
                <w:spacing w:val="-9"/>
                <w:lang w:eastAsia="zh-CN"/>
              </w:rPr>
              <w:t>；</w:t>
            </w:r>
            <w:r>
              <w:rPr>
                <w:rFonts w:ascii="Times New Roman" w:hAnsi="Times New Roman"/>
                <w:spacing w:val="-5"/>
                <w:lang w:eastAsia="zh-CN"/>
              </w:rPr>
              <w:t>在各自学科领域推进</w:t>
            </w:r>
            <w:r>
              <w:rPr>
                <w:rFonts w:ascii="Times New Roman" w:hAnsi="Times New Roman" w:hint="eastAsia"/>
                <w:spacing w:val="-5"/>
                <w:lang w:eastAsia="zh-CN"/>
              </w:rPr>
              <w:t>“</w:t>
            </w:r>
            <w:r>
              <w:rPr>
                <w:rFonts w:ascii="Times New Roman" w:hAnsi="Times New Roman"/>
                <w:spacing w:val="-5"/>
                <w:lang w:eastAsia="zh-CN"/>
              </w:rPr>
              <w:t>四新</w:t>
            </w:r>
            <w:r>
              <w:rPr>
                <w:rFonts w:ascii="Times New Roman" w:hAnsi="Times New Roman" w:hint="eastAsia"/>
                <w:spacing w:val="-5"/>
                <w:lang w:eastAsia="zh-CN"/>
              </w:rPr>
              <w:t>”</w:t>
            </w:r>
            <w:r>
              <w:rPr>
                <w:rFonts w:ascii="Times New Roman" w:hAnsi="Times New Roman"/>
                <w:spacing w:val="-5"/>
                <w:lang w:eastAsia="zh-CN"/>
              </w:rPr>
              <w:t>建设，带动教学模式创新；体现对知识、能力与思维等方面的要求。教学目标清楚、具体，易于理解，便于实施，行为动</w:t>
            </w:r>
            <w:r>
              <w:rPr>
                <w:rFonts w:ascii="Times New Roman" w:hAnsi="Times New Roman"/>
                <w:spacing w:val="-3"/>
                <w:lang w:eastAsia="zh-CN"/>
              </w:rPr>
              <w:t>词使用正确，阐述规范。</w:t>
            </w:r>
          </w:p>
        </w:tc>
        <w:tc>
          <w:tcPr>
            <w:tcW w:w="885" w:type="dxa"/>
            <w:vAlign w:val="center"/>
          </w:tcPr>
          <w:p w14:paraId="617A6F33" w14:textId="38AD3708" w:rsidR="007208DF" w:rsidRDefault="00AB7E4A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spacing w:val="-9"/>
                <w:lang w:eastAsia="zh-CN"/>
              </w:rPr>
            </w:pPr>
            <w:r>
              <w:rPr>
                <w:rFonts w:ascii="Times New Roman" w:hAnsi="Times New Roman" w:hint="eastAsia"/>
                <w:spacing w:val="-9"/>
                <w:lang w:eastAsia="zh-CN"/>
              </w:rPr>
              <w:t>10</w:t>
            </w:r>
            <w:r>
              <w:rPr>
                <w:rFonts w:ascii="Times New Roman" w:hAnsi="Times New Roman" w:hint="eastAsia"/>
                <w:spacing w:val="-9"/>
                <w:lang w:eastAsia="zh-CN"/>
              </w:rPr>
              <w:t>分</w:t>
            </w:r>
          </w:p>
        </w:tc>
      </w:tr>
      <w:tr w:rsidR="007208DF" w14:paraId="4524A5FC" w14:textId="77777777">
        <w:trPr>
          <w:trHeight w:val="500"/>
        </w:trPr>
        <w:tc>
          <w:tcPr>
            <w:tcW w:w="1443" w:type="dxa"/>
            <w:vMerge w:val="restart"/>
            <w:tcBorders>
              <w:bottom w:val="nil"/>
            </w:tcBorders>
            <w:vAlign w:val="center"/>
          </w:tcPr>
          <w:p w14:paraId="3DC18D60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2"/>
              </w:rPr>
              <w:t>内容分析</w:t>
            </w:r>
            <w:proofErr w:type="spellEnd"/>
          </w:p>
        </w:tc>
        <w:tc>
          <w:tcPr>
            <w:tcW w:w="7202" w:type="dxa"/>
            <w:vAlign w:val="center"/>
          </w:tcPr>
          <w:p w14:paraId="45597E55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教学内容前后知识点关系、地位、作用描述准确，重点、难点分析</w:t>
            </w:r>
            <w:r>
              <w:rPr>
                <w:rFonts w:ascii="Times New Roman" w:hAnsi="Times New Roman" w:hint="eastAsia"/>
                <w:lang w:eastAsia="zh-CN"/>
              </w:rPr>
              <w:t>清</w:t>
            </w:r>
            <w:r>
              <w:rPr>
                <w:rFonts w:ascii="Times New Roman" w:hAnsi="Times New Roman"/>
                <w:lang w:eastAsia="zh-CN"/>
              </w:rPr>
              <w:t>楚。</w:t>
            </w:r>
          </w:p>
        </w:tc>
        <w:tc>
          <w:tcPr>
            <w:tcW w:w="885" w:type="dxa"/>
            <w:vMerge w:val="restart"/>
            <w:vAlign w:val="center"/>
          </w:tcPr>
          <w:p w14:paraId="15505048" w14:textId="7052DCB5" w:rsidR="007208DF" w:rsidRDefault="00AB7E4A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spacing w:val="-5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20</w:t>
            </w:r>
            <w:r>
              <w:rPr>
                <w:rFonts w:ascii="Times New Roman" w:hAnsi="Times New Roman" w:hint="eastAsia"/>
                <w:lang w:eastAsia="zh-CN"/>
              </w:rPr>
              <w:t>分</w:t>
            </w:r>
          </w:p>
        </w:tc>
      </w:tr>
      <w:tr w:rsidR="007208DF" w14:paraId="679988F4" w14:textId="77777777">
        <w:trPr>
          <w:trHeight w:val="799"/>
        </w:trPr>
        <w:tc>
          <w:tcPr>
            <w:tcW w:w="1443" w:type="dxa"/>
            <w:vMerge/>
            <w:tcBorders>
              <w:top w:val="nil"/>
            </w:tcBorders>
            <w:vAlign w:val="center"/>
          </w:tcPr>
          <w:p w14:paraId="2A00877F" w14:textId="77777777" w:rsidR="007208DF" w:rsidRDefault="007208DF">
            <w:pPr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eastAsia="宋体" w:hAnsi="Times New Roman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715AC988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pacing w:val="-5"/>
                <w:lang w:eastAsia="zh-CN"/>
              </w:rPr>
              <w:t>能够将教学内容与学科研究新进展、实践发展新经验、社会需求新变化相联</w:t>
            </w:r>
            <w:r>
              <w:rPr>
                <w:rFonts w:ascii="Times New Roman" w:hAnsi="Times New Roman"/>
                <w:spacing w:val="-4"/>
                <w:lang w:eastAsia="zh-CN"/>
              </w:rPr>
              <w:t>系。</w:t>
            </w:r>
          </w:p>
        </w:tc>
        <w:tc>
          <w:tcPr>
            <w:tcW w:w="885" w:type="dxa"/>
            <w:vMerge/>
            <w:vAlign w:val="center"/>
          </w:tcPr>
          <w:p w14:paraId="42F261AA" w14:textId="77777777" w:rsidR="007208DF" w:rsidRDefault="007208DF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spacing w:val="-5"/>
                <w:lang w:eastAsia="zh-CN"/>
              </w:rPr>
            </w:pPr>
          </w:p>
        </w:tc>
      </w:tr>
      <w:tr w:rsidR="007208DF" w14:paraId="116B1B20" w14:textId="77777777">
        <w:trPr>
          <w:trHeight w:val="510"/>
        </w:trPr>
        <w:tc>
          <w:tcPr>
            <w:tcW w:w="1443" w:type="dxa"/>
            <w:vAlign w:val="center"/>
          </w:tcPr>
          <w:p w14:paraId="0827DC73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5"/>
              </w:rPr>
              <w:t>学情分析</w:t>
            </w:r>
            <w:proofErr w:type="spellEnd"/>
          </w:p>
        </w:tc>
        <w:tc>
          <w:tcPr>
            <w:tcW w:w="7202" w:type="dxa"/>
            <w:vAlign w:val="center"/>
          </w:tcPr>
          <w:p w14:paraId="7C40D927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学生认知特点和起点水平表述恰当，学习习惯和能力分析合</w:t>
            </w:r>
            <w:r>
              <w:rPr>
                <w:rFonts w:ascii="Times New Roman" w:hAnsi="Times New Roman"/>
                <w:spacing w:val="-1"/>
                <w:lang w:eastAsia="zh-CN"/>
              </w:rPr>
              <w:t>理。</w:t>
            </w:r>
          </w:p>
        </w:tc>
        <w:tc>
          <w:tcPr>
            <w:tcW w:w="885" w:type="dxa"/>
            <w:vAlign w:val="center"/>
          </w:tcPr>
          <w:p w14:paraId="5ED7A1E8" w14:textId="4DACDD53" w:rsidR="007208DF" w:rsidRDefault="00AB7E4A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10</w:t>
            </w:r>
            <w:r>
              <w:rPr>
                <w:rFonts w:ascii="Times New Roman" w:hAnsi="Times New Roman" w:hint="eastAsia"/>
                <w:lang w:eastAsia="zh-CN"/>
              </w:rPr>
              <w:t>分</w:t>
            </w:r>
          </w:p>
        </w:tc>
      </w:tr>
      <w:tr w:rsidR="007208DF" w14:paraId="4C0EEC02" w14:textId="77777777">
        <w:trPr>
          <w:trHeight w:val="799"/>
        </w:trPr>
        <w:tc>
          <w:tcPr>
            <w:tcW w:w="1443" w:type="dxa"/>
            <w:vAlign w:val="center"/>
          </w:tcPr>
          <w:p w14:paraId="54FC45EF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4"/>
              </w:rPr>
              <w:t>课程思政</w:t>
            </w:r>
            <w:proofErr w:type="spellEnd"/>
          </w:p>
        </w:tc>
        <w:tc>
          <w:tcPr>
            <w:tcW w:w="7202" w:type="dxa"/>
            <w:vAlign w:val="center"/>
          </w:tcPr>
          <w:p w14:paraId="6D13BB36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pacing w:val="-2"/>
                <w:lang w:eastAsia="zh-CN"/>
              </w:rPr>
              <w:t>将思想政治教育与专业教育有机融合，引用典型教学案例举例</w:t>
            </w:r>
            <w:r>
              <w:rPr>
                <w:rFonts w:ascii="Times New Roman" w:hAnsi="Times New Roman"/>
                <w:spacing w:val="-3"/>
                <w:lang w:eastAsia="zh-CN"/>
              </w:rPr>
              <w:t>说明，具有示</w:t>
            </w:r>
            <w:r>
              <w:rPr>
                <w:rFonts w:ascii="Times New Roman" w:hAnsi="Times New Roman"/>
                <w:lang w:eastAsia="zh-CN"/>
              </w:rPr>
              <w:t>范作用和推广价值。</w:t>
            </w:r>
          </w:p>
        </w:tc>
        <w:tc>
          <w:tcPr>
            <w:tcW w:w="885" w:type="dxa"/>
            <w:vAlign w:val="center"/>
          </w:tcPr>
          <w:p w14:paraId="2901FB35" w14:textId="732B4486" w:rsidR="007208DF" w:rsidRDefault="00AB7E4A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spacing w:val="-2"/>
                <w:lang w:eastAsia="zh-CN"/>
              </w:rPr>
            </w:pPr>
            <w:r>
              <w:rPr>
                <w:rFonts w:ascii="Times New Roman" w:hAnsi="Times New Roman" w:hint="eastAsia"/>
                <w:spacing w:val="-2"/>
                <w:lang w:eastAsia="zh-CN"/>
              </w:rPr>
              <w:t>10</w:t>
            </w:r>
            <w:r>
              <w:rPr>
                <w:rFonts w:ascii="Times New Roman" w:hAnsi="Times New Roman" w:hint="eastAsia"/>
                <w:spacing w:val="-2"/>
                <w:lang w:eastAsia="zh-CN"/>
              </w:rPr>
              <w:t>分</w:t>
            </w:r>
          </w:p>
        </w:tc>
      </w:tr>
      <w:tr w:rsidR="007208DF" w14:paraId="7012DACA" w14:textId="77777777">
        <w:trPr>
          <w:trHeight w:val="519"/>
        </w:trPr>
        <w:tc>
          <w:tcPr>
            <w:tcW w:w="1443" w:type="dxa"/>
            <w:vMerge w:val="restart"/>
            <w:tcBorders>
              <w:bottom w:val="nil"/>
            </w:tcBorders>
            <w:vAlign w:val="center"/>
          </w:tcPr>
          <w:p w14:paraId="7380D4B3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4"/>
              </w:rPr>
              <w:lastRenderedPageBreak/>
              <w:t>过程与方法</w:t>
            </w:r>
            <w:proofErr w:type="spellEnd"/>
          </w:p>
        </w:tc>
        <w:tc>
          <w:tcPr>
            <w:tcW w:w="7202" w:type="dxa"/>
            <w:vAlign w:val="center"/>
          </w:tcPr>
          <w:p w14:paraId="306CDE46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教学活动丰富多样，能体现各等级水平的知识、技能和情感价值目标。</w:t>
            </w:r>
          </w:p>
        </w:tc>
        <w:tc>
          <w:tcPr>
            <w:tcW w:w="885" w:type="dxa"/>
            <w:vMerge w:val="restart"/>
            <w:vAlign w:val="center"/>
          </w:tcPr>
          <w:p w14:paraId="5B97F806" w14:textId="3A90C3C7" w:rsidR="007208DF" w:rsidRDefault="00AB7E4A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25</w:t>
            </w:r>
            <w:r>
              <w:rPr>
                <w:rFonts w:ascii="Times New Roman" w:hAnsi="Times New Roman" w:hint="eastAsia"/>
                <w:lang w:eastAsia="zh-CN"/>
              </w:rPr>
              <w:t>分</w:t>
            </w:r>
          </w:p>
        </w:tc>
      </w:tr>
      <w:tr w:rsidR="007208DF" w14:paraId="1346387A" w14:textId="77777777">
        <w:trPr>
          <w:trHeight w:val="799"/>
        </w:trPr>
        <w:tc>
          <w:tcPr>
            <w:tcW w:w="1443" w:type="dxa"/>
            <w:vMerge/>
            <w:tcBorders>
              <w:top w:val="nil"/>
              <w:bottom w:val="nil"/>
            </w:tcBorders>
            <w:vAlign w:val="center"/>
          </w:tcPr>
          <w:p w14:paraId="1E6064B5" w14:textId="77777777" w:rsidR="007208DF" w:rsidRDefault="007208DF">
            <w:pPr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eastAsia="宋体" w:hAnsi="Times New Roman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730427D4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102050"/>
                <w:spacing w:val="-11"/>
                <w:lang w:eastAsia="zh-CN"/>
              </w:rPr>
              <w:t>能创</w:t>
            </w:r>
            <w:r>
              <w:rPr>
                <w:rFonts w:ascii="Times New Roman" w:hAnsi="Times New Roman"/>
                <w:spacing w:val="-11"/>
                <w:lang w:eastAsia="zh-CN"/>
              </w:rPr>
              <w:t>造性地使用教材，内容充实精要，适合学生水平；结构合理，过渡自然，</w:t>
            </w:r>
            <w:r>
              <w:rPr>
                <w:rFonts w:ascii="Times New Roman" w:hAnsi="Times New Roman" w:hint="eastAsia"/>
                <w:spacing w:val="3"/>
                <w:lang w:eastAsia="zh-CN"/>
              </w:rPr>
              <w:t xml:space="preserve"> </w:t>
            </w:r>
            <w:r>
              <w:rPr>
                <w:rFonts w:ascii="Times New Roman" w:hAnsi="Times New Roman"/>
                <w:spacing w:val="-6"/>
                <w:lang w:eastAsia="zh-CN"/>
              </w:rPr>
              <w:t>便于操作；理论联系实际，启发学生思考及问题解决。</w:t>
            </w:r>
          </w:p>
        </w:tc>
        <w:tc>
          <w:tcPr>
            <w:tcW w:w="885" w:type="dxa"/>
            <w:vMerge/>
            <w:vAlign w:val="center"/>
          </w:tcPr>
          <w:p w14:paraId="0178D313" w14:textId="77777777" w:rsidR="007208DF" w:rsidRDefault="007208DF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color w:val="102050"/>
                <w:spacing w:val="-11"/>
                <w:lang w:eastAsia="zh-CN"/>
              </w:rPr>
            </w:pPr>
          </w:p>
        </w:tc>
      </w:tr>
      <w:tr w:rsidR="007208DF" w14:paraId="31E1FB29" w14:textId="77777777">
        <w:trPr>
          <w:trHeight w:val="799"/>
        </w:trPr>
        <w:tc>
          <w:tcPr>
            <w:tcW w:w="1443" w:type="dxa"/>
            <w:vMerge/>
            <w:tcBorders>
              <w:top w:val="nil"/>
              <w:bottom w:val="nil"/>
            </w:tcBorders>
            <w:vAlign w:val="center"/>
          </w:tcPr>
          <w:p w14:paraId="07F1591F" w14:textId="77777777" w:rsidR="007208DF" w:rsidRDefault="007208DF">
            <w:pPr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eastAsia="宋体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202" w:type="dxa"/>
            <w:vAlign w:val="center"/>
          </w:tcPr>
          <w:p w14:paraId="50F4AD1A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pacing w:val="-5"/>
                <w:lang w:eastAsia="zh-CN"/>
              </w:rPr>
              <w:t>能根据课程特点，用创新的教学策略、方法、技术解决课堂中存在的各种问</w:t>
            </w:r>
            <w:r>
              <w:rPr>
                <w:rFonts w:ascii="Times New Roman" w:hAnsi="Times New Roman" w:hint="eastAsia"/>
                <w:spacing w:val="6"/>
                <w:lang w:eastAsia="zh-CN"/>
              </w:rPr>
              <w:t xml:space="preserve"> </w:t>
            </w:r>
            <w:r>
              <w:rPr>
                <w:rFonts w:ascii="Times New Roman" w:hAnsi="Times New Roman"/>
                <w:spacing w:val="-3"/>
                <w:lang w:eastAsia="zh-CN"/>
              </w:rPr>
              <w:t>题和困难；教学重点突出，难点把握准确。</w:t>
            </w:r>
          </w:p>
        </w:tc>
        <w:tc>
          <w:tcPr>
            <w:tcW w:w="885" w:type="dxa"/>
            <w:vMerge/>
            <w:vAlign w:val="center"/>
          </w:tcPr>
          <w:p w14:paraId="55A18E6E" w14:textId="77777777" w:rsidR="007208DF" w:rsidRDefault="007208DF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 w:firstLine="9"/>
              <w:jc w:val="center"/>
              <w:rPr>
                <w:rFonts w:ascii="Times New Roman" w:hAnsi="Times New Roman"/>
                <w:b/>
                <w:bCs/>
                <w:spacing w:val="-5"/>
                <w:lang w:eastAsia="zh-CN"/>
              </w:rPr>
            </w:pPr>
          </w:p>
        </w:tc>
      </w:tr>
      <w:tr w:rsidR="007208DF" w14:paraId="2691C2B5" w14:textId="77777777">
        <w:trPr>
          <w:trHeight w:val="799"/>
        </w:trPr>
        <w:tc>
          <w:tcPr>
            <w:tcW w:w="1443" w:type="dxa"/>
            <w:vMerge/>
            <w:tcBorders>
              <w:top w:val="nil"/>
            </w:tcBorders>
            <w:vAlign w:val="center"/>
          </w:tcPr>
          <w:p w14:paraId="456D2EA2" w14:textId="77777777" w:rsidR="007208DF" w:rsidRDefault="007208DF">
            <w:pPr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eastAsia="宋体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202" w:type="dxa"/>
            <w:vAlign w:val="center"/>
          </w:tcPr>
          <w:p w14:paraId="08A2D56C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pacing w:val="-11"/>
                <w:lang w:eastAsia="zh-CN"/>
              </w:rPr>
              <w:t>合理选择与应用信息技术，创设教学环境，关注师生、生生互动，强调自主、</w:t>
            </w:r>
            <w:r>
              <w:rPr>
                <w:rFonts w:ascii="Times New Roman" w:hAnsi="Times New Roman" w:hint="eastAsia"/>
                <w:spacing w:val="3"/>
                <w:lang w:eastAsia="zh-CN"/>
              </w:rPr>
              <w:t xml:space="preserve"> </w:t>
            </w:r>
            <w:r>
              <w:rPr>
                <w:rFonts w:ascii="Times New Roman" w:hAnsi="Times New Roman"/>
                <w:spacing w:val="-6"/>
                <w:lang w:eastAsia="zh-CN"/>
              </w:rPr>
              <w:t>合作、探究的学习。</w:t>
            </w:r>
          </w:p>
        </w:tc>
        <w:tc>
          <w:tcPr>
            <w:tcW w:w="885" w:type="dxa"/>
            <w:vMerge/>
            <w:vAlign w:val="center"/>
          </w:tcPr>
          <w:p w14:paraId="69E2382B" w14:textId="77777777" w:rsidR="007208DF" w:rsidRDefault="007208DF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spacing w:val="-11"/>
                <w:lang w:eastAsia="zh-CN"/>
              </w:rPr>
            </w:pPr>
          </w:p>
        </w:tc>
      </w:tr>
      <w:tr w:rsidR="007208DF" w14:paraId="3BBE0CE8" w14:textId="77777777">
        <w:trPr>
          <w:trHeight w:val="509"/>
        </w:trPr>
        <w:tc>
          <w:tcPr>
            <w:tcW w:w="1443" w:type="dxa"/>
            <w:vMerge w:val="restart"/>
            <w:tcBorders>
              <w:bottom w:val="nil"/>
            </w:tcBorders>
            <w:vAlign w:val="center"/>
          </w:tcPr>
          <w:p w14:paraId="40E7619C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4"/>
              </w:rPr>
              <w:t>考评与反馈</w:t>
            </w:r>
            <w:proofErr w:type="spellEnd"/>
          </w:p>
        </w:tc>
        <w:tc>
          <w:tcPr>
            <w:tcW w:w="7202" w:type="dxa"/>
            <w:vAlign w:val="center"/>
          </w:tcPr>
          <w:p w14:paraId="07987EEF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采用多元评价方法，合理评价学生知识、能力与思维的发</w:t>
            </w:r>
            <w:r>
              <w:rPr>
                <w:rFonts w:ascii="Times New Roman" w:hAnsi="Times New Roman"/>
                <w:spacing w:val="-1"/>
                <w:lang w:eastAsia="zh-CN"/>
              </w:rPr>
              <w:t>展。</w:t>
            </w:r>
          </w:p>
        </w:tc>
        <w:tc>
          <w:tcPr>
            <w:tcW w:w="885" w:type="dxa"/>
            <w:vMerge w:val="restart"/>
            <w:vAlign w:val="center"/>
          </w:tcPr>
          <w:p w14:paraId="004A4176" w14:textId="447442FB" w:rsidR="007208DF" w:rsidRDefault="00AB7E4A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 w:hint="eastAsia"/>
                <w:lang w:eastAsia="zh-CN"/>
              </w:rPr>
              <w:t>10</w:t>
            </w:r>
            <w:r>
              <w:rPr>
                <w:rFonts w:ascii="Times New Roman" w:hAnsi="Times New Roman" w:hint="eastAsia"/>
                <w:lang w:eastAsia="zh-CN"/>
              </w:rPr>
              <w:t>分</w:t>
            </w:r>
          </w:p>
        </w:tc>
      </w:tr>
      <w:tr w:rsidR="007208DF" w14:paraId="13B5DE57" w14:textId="77777777">
        <w:trPr>
          <w:trHeight w:val="504"/>
        </w:trPr>
        <w:tc>
          <w:tcPr>
            <w:tcW w:w="1443" w:type="dxa"/>
            <w:vMerge/>
            <w:tcBorders>
              <w:top w:val="nil"/>
              <w:bottom w:val="nil"/>
            </w:tcBorders>
            <w:vAlign w:val="center"/>
          </w:tcPr>
          <w:p w14:paraId="0501ED3D" w14:textId="77777777" w:rsidR="007208DF" w:rsidRDefault="007208DF">
            <w:pPr>
              <w:kinsoku/>
              <w:wordWrap w:val="0"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eastAsia="宋体" w:hAnsi="Times New Roman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35F6ED91" w14:textId="77777777" w:rsidR="007208DF" w:rsidRDefault="00000000">
            <w:pPr>
              <w:pStyle w:val="TableText"/>
              <w:kinsoku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pacing w:val="-11"/>
                <w:lang w:eastAsia="zh-CN"/>
              </w:rPr>
              <w:t>过程性评价与终结性评价相结合，有适合学科、学生特点的评价规则与标准。</w:t>
            </w:r>
          </w:p>
        </w:tc>
        <w:tc>
          <w:tcPr>
            <w:tcW w:w="885" w:type="dxa"/>
            <w:vMerge/>
            <w:vAlign w:val="center"/>
          </w:tcPr>
          <w:p w14:paraId="5D049430" w14:textId="77777777" w:rsidR="007208DF" w:rsidRDefault="007208DF">
            <w:pPr>
              <w:pStyle w:val="TableText"/>
              <w:kinsoku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spacing w:val="-11"/>
                <w:lang w:eastAsia="zh-CN"/>
              </w:rPr>
            </w:pPr>
          </w:p>
        </w:tc>
      </w:tr>
      <w:tr w:rsidR="007208DF" w14:paraId="46D131D5" w14:textId="77777777">
        <w:trPr>
          <w:trHeight w:val="504"/>
        </w:trPr>
        <w:tc>
          <w:tcPr>
            <w:tcW w:w="1443" w:type="dxa"/>
            <w:tcBorders>
              <w:top w:val="nil"/>
              <w:bottom w:val="nil"/>
            </w:tcBorders>
            <w:vAlign w:val="center"/>
          </w:tcPr>
          <w:p w14:paraId="431F6E78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5"/>
              </w:rPr>
              <w:t>文档规范</w:t>
            </w:r>
            <w:proofErr w:type="spellEnd"/>
          </w:p>
        </w:tc>
        <w:tc>
          <w:tcPr>
            <w:tcW w:w="7202" w:type="dxa"/>
            <w:vAlign w:val="center"/>
          </w:tcPr>
          <w:p w14:paraId="27DDDAA5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pacing w:val="1"/>
                <w:lang w:eastAsia="zh-CN"/>
              </w:rPr>
              <w:t>文字、符号、单位和公式符合标准规范；语言简洁、</w:t>
            </w:r>
            <w:r>
              <w:rPr>
                <w:rFonts w:ascii="Times New Roman" w:hAnsi="Times New Roman"/>
                <w:lang w:eastAsia="zh-CN"/>
              </w:rPr>
              <w:t>明了，字体、图表运用</w:t>
            </w:r>
            <w:r>
              <w:rPr>
                <w:rFonts w:ascii="Times New Roman" w:hAnsi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eastAsia="zh-CN"/>
              </w:rPr>
              <w:t>适当；文档结构完整，布局合理，格式美观。</w:t>
            </w:r>
          </w:p>
        </w:tc>
        <w:tc>
          <w:tcPr>
            <w:tcW w:w="885" w:type="dxa"/>
            <w:vAlign w:val="center"/>
          </w:tcPr>
          <w:p w14:paraId="0519B8BF" w14:textId="4C53C1BF" w:rsidR="007208DF" w:rsidRDefault="00AB7E4A">
            <w:pPr>
              <w:pStyle w:val="TableText"/>
              <w:kinsoku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spacing w:val="-11"/>
                <w:lang w:eastAsia="zh-CN"/>
              </w:rPr>
            </w:pPr>
            <w:r>
              <w:rPr>
                <w:rFonts w:ascii="Times New Roman" w:hAnsi="Times New Roman" w:hint="eastAsia"/>
                <w:spacing w:val="-11"/>
                <w:lang w:eastAsia="zh-CN"/>
              </w:rPr>
              <w:t>5</w:t>
            </w:r>
            <w:r>
              <w:rPr>
                <w:rFonts w:ascii="Times New Roman" w:hAnsi="Times New Roman" w:hint="eastAsia"/>
                <w:spacing w:val="-11"/>
                <w:lang w:eastAsia="zh-CN"/>
              </w:rPr>
              <w:t>分</w:t>
            </w:r>
          </w:p>
        </w:tc>
      </w:tr>
      <w:tr w:rsidR="007208DF" w14:paraId="03E57572" w14:textId="77777777">
        <w:trPr>
          <w:trHeight w:val="504"/>
        </w:trPr>
        <w:tc>
          <w:tcPr>
            <w:tcW w:w="1443" w:type="dxa"/>
            <w:tcBorders>
              <w:top w:val="nil"/>
              <w:bottom w:val="nil"/>
            </w:tcBorders>
            <w:vAlign w:val="center"/>
          </w:tcPr>
          <w:p w14:paraId="627185EE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1030"/>
                <w:spacing w:val="-5"/>
              </w:rPr>
              <w:t>设</w:t>
            </w:r>
            <w:r>
              <w:rPr>
                <w:rFonts w:ascii="Times New Roman" w:hAnsi="Times New Roman"/>
                <w:b/>
                <w:bCs/>
                <w:color w:val="1020B0"/>
                <w:spacing w:val="-5"/>
              </w:rPr>
              <w:t>计</w:t>
            </w:r>
            <w:r>
              <w:rPr>
                <w:rFonts w:ascii="Times New Roman" w:hAnsi="Times New Roman"/>
                <w:b/>
                <w:bCs/>
                <w:spacing w:val="-5"/>
              </w:rPr>
              <w:t>创新</w:t>
            </w:r>
            <w:proofErr w:type="spellEnd"/>
          </w:p>
        </w:tc>
        <w:tc>
          <w:tcPr>
            <w:tcW w:w="7202" w:type="dxa"/>
            <w:vAlign w:val="center"/>
          </w:tcPr>
          <w:p w14:paraId="382BD53A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教学方案的整体设计富有创新性，能体现高校</w:t>
            </w:r>
            <w:r>
              <w:rPr>
                <w:rFonts w:ascii="Times New Roman" w:hAnsi="Times New Roman"/>
                <w:spacing w:val="-1"/>
                <w:lang w:eastAsia="zh-CN"/>
              </w:rPr>
              <w:t>教学理念和要求；教学方法选</w:t>
            </w:r>
            <w:r>
              <w:rPr>
                <w:rFonts w:ascii="Times New Roman" w:hAnsi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择适当，教学过程设计有突出的特色。</w:t>
            </w:r>
          </w:p>
        </w:tc>
        <w:tc>
          <w:tcPr>
            <w:tcW w:w="885" w:type="dxa"/>
            <w:vAlign w:val="center"/>
          </w:tcPr>
          <w:p w14:paraId="049FDCC7" w14:textId="51582F74" w:rsidR="007208DF" w:rsidRDefault="00AB7E4A">
            <w:pPr>
              <w:pStyle w:val="TableText"/>
              <w:kinsoku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b/>
                <w:bCs/>
                <w:spacing w:val="-11"/>
                <w:lang w:eastAsia="zh-CN"/>
              </w:rPr>
            </w:pPr>
            <w:r>
              <w:rPr>
                <w:rFonts w:ascii="Times New Roman" w:hAnsi="Times New Roman" w:hint="eastAsia"/>
                <w:spacing w:val="-11"/>
                <w:lang w:eastAsia="zh-CN"/>
              </w:rPr>
              <w:t>10</w:t>
            </w:r>
            <w:r>
              <w:rPr>
                <w:rFonts w:ascii="Times New Roman" w:hAnsi="Times New Roman" w:hint="eastAsia"/>
                <w:spacing w:val="-11"/>
                <w:lang w:eastAsia="zh-CN"/>
              </w:rPr>
              <w:t>分</w:t>
            </w:r>
          </w:p>
        </w:tc>
      </w:tr>
      <w:tr w:rsidR="007208DF" w14:paraId="7755AC9C" w14:textId="77777777">
        <w:trPr>
          <w:trHeight w:val="504"/>
        </w:trPr>
        <w:tc>
          <w:tcPr>
            <w:tcW w:w="1443" w:type="dxa"/>
            <w:tcBorders>
              <w:top w:val="nil"/>
            </w:tcBorders>
            <w:vAlign w:val="center"/>
          </w:tcPr>
          <w:p w14:paraId="14D73DE7" w14:textId="77777777" w:rsidR="007208DF" w:rsidRDefault="00000000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rightChars="25" w:right="53"/>
              <w:jc w:val="center"/>
              <w:rPr>
                <w:rFonts w:ascii="Times New Roman" w:hAnsi="Times New Roman"/>
                <w:b/>
                <w:bCs/>
                <w:color w:val="001030"/>
                <w:spacing w:val="-5"/>
                <w:lang w:eastAsia="zh-CN"/>
              </w:rPr>
            </w:pPr>
            <w:r>
              <w:rPr>
                <w:rFonts w:ascii="Times New Roman" w:hAnsi="Times New Roman" w:hint="eastAsia"/>
                <w:b/>
                <w:bCs/>
                <w:color w:val="001030"/>
                <w:spacing w:val="-5"/>
                <w:lang w:eastAsia="zh-CN"/>
              </w:rPr>
              <w:t>总</w:t>
            </w:r>
            <w:r>
              <w:rPr>
                <w:rFonts w:ascii="Times New Roman" w:hAnsi="Times New Roman" w:hint="eastAsia"/>
                <w:b/>
                <w:bCs/>
                <w:color w:val="001030"/>
                <w:spacing w:val="-5"/>
                <w:lang w:eastAsia="zh-CN"/>
              </w:rPr>
              <w:t xml:space="preserve">  </w:t>
            </w:r>
            <w:r>
              <w:rPr>
                <w:rFonts w:ascii="Times New Roman" w:hAnsi="Times New Roman" w:hint="eastAsia"/>
                <w:b/>
                <w:bCs/>
                <w:color w:val="001030"/>
                <w:spacing w:val="-5"/>
                <w:lang w:eastAsia="zh-CN"/>
              </w:rPr>
              <w:t>分</w:t>
            </w:r>
          </w:p>
        </w:tc>
        <w:tc>
          <w:tcPr>
            <w:tcW w:w="7202" w:type="dxa"/>
            <w:vAlign w:val="center"/>
          </w:tcPr>
          <w:p w14:paraId="206E9632" w14:textId="77777777" w:rsidR="007208DF" w:rsidRDefault="007208DF">
            <w:pPr>
              <w:pStyle w:val="TableText"/>
              <w:kinsoku/>
              <w:wordWrap w:val="0"/>
              <w:topLinePunct/>
              <w:spacing w:beforeLines="50" w:before="120" w:afterLines="25" w:after="60" w:line="300" w:lineRule="auto"/>
              <w:ind w:leftChars="50" w:left="105" w:rightChars="25" w:right="53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  <w:vAlign w:val="center"/>
          </w:tcPr>
          <w:p w14:paraId="4D84B662" w14:textId="6D31DAD4" w:rsidR="007208DF" w:rsidRDefault="00AB7E4A">
            <w:pPr>
              <w:pStyle w:val="TableText"/>
              <w:kinsoku/>
              <w:topLinePunct/>
              <w:spacing w:beforeLines="50" w:before="120" w:afterLines="25" w:after="60" w:line="300" w:lineRule="auto"/>
              <w:ind w:leftChars="25" w:left="53" w:rightChars="25" w:right="53"/>
              <w:jc w:val="center"/>
              <w:rPr>
                <w:rFonts w:ascii="Times New Roman" w:hAnsi="Times New Roman"/>
                <w:spacing w:val="-11"/>
                <w:lang w:eastAsia="zh-CN"/>
              </w:rPr>
            </w:pPr>
            <w:r>
              <w:rPr>
                <w:rFonts w:ascii="Times New Roman" w:hAnsi="Times New Roman" w:hint="eastAsia"/>
                <w:spacing w:val="-11"/>
                <w:lang w:eastAsia="zh-CN"/>
              </w:rPr>
              <w:t>100</w:t>
            </w:r>
            <w:r>
              <w:rPr>
                <w:rFonts w:ascii="Times New Roman" w:hAnsi="Times New Roman" w:hint="eastAsia"/>
                <w:spacing w:val="-11"/>
                <w:lang w:eastAsia="zh-CN"/>
              </w:rPr>
              <w:t>分</w:t>
            </w:r>
          </w:p>
        </w:tc>
      </w:tr>
    </w:tbl>
    <w:p w14:paraId="2CCBC2CD" w14:textId="77777777" w:rsidR="007208DF" w:rsidRDefault="007208DF"/>
    <w:sectPr w:rsidR="007208DF">
      <w:footerReference w:type="default" r:id="rId7"/>
      <w:pgSz w:w="11910" w:h="16840"/>
      <w:pgMar w:top="1414" w:right="1554" w:bottom="909" w:left="1594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CD56" w14:textId="77777777" w:rsidR="00BB4BA3" w:rsidRDefault="00BB4BA3">
      <w:r>
        <w:separator/>
      </w:r>
    </w:p>
  </w:endnote>
  <w:endnote w:type="continuationSeparator" w:id="0">
    <w:p w14:paraId="5EF0B236" w14:textId="77777777" w:rsidR="00BB4BA3" w:rsidRDefault="00BB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510C" w14:textId="77777777" w:rsidR="007208DF" w:rsidRDefault="007208DF">
    <w:pPr>
      <w:spacing w:line="175" w:lineRule="auto"/>
      <w:ind w:left="4060"/>
      <w:rPr>
        <w:rFonts w:ascii="Times New Roman" w:eastAsia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AE20" w14:textId="77777777" w:rsidR="007208DF" w:rsidRDefault="007208DF">
    <w:pPr>
      <w:spacing w:line="177" w:lineRule="auto"/>
      <w:ind w:left="4254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F5D8" w14:textId="77777777" w:rsidR="00BB4BA3" w:rsidRDefault="00BB4BA3">
      <w:r>
        <w:separator/>
      </w:r>
    </w:p>
  </w:footnote>
  <w:footnote w:type="continuationSeparator" w:id="0">
    <w:p w14:paraId="47E9A1D3" w14:textId="77777777" w:rsidR="00BB4BA3" w:rsidRDefault="00BB4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8DF"/>
    <w:rsid w:val="00213B4A"/>
    <w:rsid w:val="007208DF"/>
    <w:rsid w:val="00887A7E"/>
    <w:rsid w:val="00935B3F"/>
    <w:rsid w:val="00A505C7"/>
    <w:rsid w:val="00AB7E4A"/>
    <w:rsid w:val="00BB4BA3"/>
    <w:rsid w:val="00CF5D53"/>
    <w:rsid w:val="00F26A0F"/>
    <w:rsid w:val="02447828"/>
    <w:rsid w:val="050B6D23"/>
    <w:rsid w:val="08FF7C47"/>
    <w:rsid w:val="0F360E40"/>
    <w:rsid w:val="128F2D41"/>
    <w:rsid w:val="138C54D3"/>
    <w:rsid w:val="14011A1D"/>
    <w:rsid w:val="15BA6327"/>
    <w:rsid w:val="18365A0D"/>
    <w:rsid w:val="1D126A49"/>
    <w:rsid w:val="1EFA1543"/>
    <w:rsid w:val="20DA182C"/>
    <w:rsid w:val="278C73F8"/>
    <w:rsid w:val="2C6170A5"/>
    <w:rsid w:val="36C344B8"/>
    <w:rsid w:val="383E473E"/>
    <w:rsid w:val="38FD3FB5"/>
    <w:rsid w:val="3AAC1E33"/>
    <w:rsid w:val="3B0F23C2"/>
    <w:rsid w:val="3B8A37F6"/>
    <w:rsid w:val="3DA76095"/>
    <w:rsid w:val="459C0CF6"/>
    <w:rsid w:val="473C453F"/>
    <w:rsid w:val="4968786D"/>
    <w:rsid w:val="4F245FE4"/>
    <w:rsid w:val="52C378C2"/>
    <w:rsid w:val="534722A1"/>
    <w:rsid w:val="537A08C9"/>
    <w:rsid w:val="56095F34"/>
    <w:rsid w:val="56B20379"/>
    <w:rsid w:val="57FB5D50"/>
    <w:rsid w:val="5B307ABF"/>
    <w:rsid w:val="614B5652"/>
    <w:rsid w:val="61B52ACC"/>
    <w:rsid w:val="620D32E9"/>
    <w:rsid w:val="6421340B"/>
    <w:rsid w:val="65B0017A"/>
    <w:rsid w:val="669B6734"/>
    <w:rsid w:val="688558EE"/>
    <w:rsid w:val="693115D2"/>
    <w:rsid w:val="6E5F435B"/>
    <w:rsid w:val="702C2AF3"/>
    <w:rsid w:val="748527D2"/>
    <w:rsid w:val="78CF6711"/>
    <w:rsid w:val="7A3E3B4E"/>
    <w:rsid w:val="7A4C6E3E"/>
    <w:rsid w:val="7EB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512B"/>
  <w15:docId w15:val="{B54C1DB2-5389-4BF7-B5D2-1AB07413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203</Words>
  <Characters>1162</Characters>
  <Application>Microsoft Office Word</Application>
  <DocSecurity>0</DocSecurity>
  <Lines>9</Lines>
  <Paragraphs>2</Paragraphs>
  <ScaleCrop>false</ScaleCrop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hbue</dc:creator>
  <cp:lastModifiedBy>yuehong kong</cp:lastModifiedBy>
  <cp:revision>4</cp:revision>
  <dcterms:created xsi:type="dcterms:W3CDTF">2026-07-06T15:16:00Z</dcterms:created>
  <dcterms:modified xsi:type="dcterms:W3CDTF">2026-08-18T07:50:00Z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2026-07-06T15:16:51Z</vt:filetime>
  </property>
  <property fmtid="{D5CDD505-2E9C-101B-9397-08002B2CF9AE}" pid="4" name="UsrData">
    <vt:lpwstr>6a4b5660d31141001f1de671wl</vt:lpwstr>
  </property>
  <property fmtid="{D5CDD505-2E9C-101B-9397-08002B2CF9AE}" pid="5" name="KSOProductBuildVer">
    <vt:lpwstr>2052-12.1.0.26895</vt:lpwstr>
  </property>
  <property fmtid="{D5CDD505-2E9C-101B-9397-08002B2CF9AE}" pid="6" name="ICV">
    <vt:lpwstr>D0FACDC508BF4033B90AFDD226EC45C0_13</vt:lpwstr>
  </property>
  <property fmtid="{D5CDD505-2E9C-101B-9397-08002B2CF9AE}" pid="7" name="KSOTemplateDocerSaveRecord">
    <vt:lpwstr>eyJoZGlkIjoiMjIxY2IxMTkzM2E4Y2UxMmM5ZTk1YzI0NzU3YzQ0YjUiLCJ1c2VySWQiOiIyMzcwMTU0MjcifQ==</vt:lpwstr>
  </property>
</Properties>
</file>